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NORTHEAST DELTA HUMAN SERVICES AUTHORITY</w:t>
      </w:r>
    </w:p>
    <w:p w:rsidR="000A7EE5" w:rsidRPr="007009E9" w:rsidRDefault="00941A1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 xml:space="preserve">AGENDA          </w:t>
      </w:r>
      <w:r w:rsidR="00BC3875">
        <w:rPr>
          <w:rFonts w:ascii="Times New Roman" w:hAnsi="Times New Roman" w:cs="Times New Roman"/>
          <w:b/>
          <w:sz w:val="24"/>
          <w:szCs w:val="24"/>
        </w:rPr>
        <w:t>March 11, 2014</w:t>
      </w:r>
      <w:r w:rsidR="000A7EE5" w:rsidRPr="007009E9">
        <w:rPr>
          <w:rFonts w:ascii="Times New Roman" w:hAnsi="Times New Roman" w:cs="Times New Roman"/>
          <w:b/>
          <w:sz w:val="24"/>
          <w:szCs w:val="24"/>
        </w:rPr>
        <w:t xml:space="preserve">           </w:t>
      </w:r>
      <w:r w:rsidR="00182942">
        <w:rPr>
          <w:rFonts w:ascii="Times New Roman" w:hAnsi="Times New Roman" w:cs="Times New Roman"/>
          <w:b/>
          <w:sz w:val="24"/>
          <w:szCs w:val="24"/>
        </w:rPr>
        <w:t>6</w:t>
      </w:r>
      <w:r w:rsidR="003A7237">
        <w:rPr>
          <w:rFonts w:ascii="Times New Roman" w:hAnsi="Times New Roman" w:cs="Times New Roman"/>
          <w:b/>
          <w:sz w:val="24"/>
          <w:szCs w:val="24"/>
        </w:rPr>
        <w:t xml:space="preserve"> </w:t>
      </w:r>
      <w:r w:rsidR="000A7EE5" w:rsidRPr="007009E9">
        <w:rPr>
          <w:rFonts w:ascii="Times New Roman" w:hAnsi="Times New Roman" w:cs="Times New Roman"/>
          <w:b/>
          <w:sz w:val="24"/>
          <w:szCs w:val="24"/>
        </w:rPr>
        <w:t>PM</w:t>
      </w:r>
    </w:p>
    <w:p w:rsidR="000A7EE5" w:rsidRPr="007009E9" w:rsidRDefault="000A7EE5" w:rsidP="00E930A9">
      <w:pPr>
        <w:spacing w:after="0"/>
        <w:jc w:val="center"/>
        <w:rPr>
          <w:rFonts w:ascii="Times New Roman" w:hAnsi="Times New Roman" w:cs="Times New Roman"/>
          <w:b/>
          <w:sz w:val="24"/>
          <w:szCs w:val="24"/>
        </w:rPr>
      </w:pPr>
      <w:proofErr w:type="gramStart"/>
      <w:r w:rsidRPr="007009E9">
        <w:rPr>
          <w:rFonts w:ascii="Times New Roman" w:hAnsi="Times New Roman" w:cs="Times New Roman"/>
          <w:b/>
          <w:sz w:val="24"/>
          <w:szCs w:val="24"/>
        </w:rPr>
        <w:t xml:space="preserve">OUACHITA PARISH HEALTH CENTER </w:t>
      </w:r>
      <w:r w:rsidR="00F7616D" w:rsidRPr="007009E9">
        <w:rPr>
          <w:rFonts w:ascii="Times New Roman" w:hAnsi="Times New Roman" w:cs="Times New Roman"/>
          <w:b/>
          <w:sz w:val="24"/>
          <w:szCs w:val="24"/>
        </w:rPr>
        <w:t xml:space="preserve"> </w:t>
      </w:r>
      <w:r w:rsidRPr="007009E9">
        <w:rPr>
          <w:rFonts w:ascii="Times New Roman" w:hAnsi="Times New Roman" w:cs="Times New Roman"/>
          <w:b/>
          <w:sz w:val="24"/>
          <w:szCs w:val="24"/>
        </w:rPr>
        <w:t xml:space="preserve"> 1650 DESIARD ST.</w:t>
      </w:r>
      <w:proofErr w:type="gramEnd"/>
    </w:p>
    <w:p w:rsidR="000A7EE5"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COMMUNITY MEETING ROOM</w:t>
      </w:r>
    </w:p>
    <w:p w:rsidR="000A7EE5" w:rsidRPr="00437A2A" w:rsidRDefault="000A7EE5" w:rsidP="000A7EE5">
      <w:pPr>
        <w:spacing w:after="0"/>
        <w:rPr>
          <w:rFonts w:ascii="Times New Roman" w:hAnsi="Times New Roman" w:cs="Times New Roman"/>
        </w:rPr>
      </w:pPr>
    </w:p>
    <w:p w:rsidR="000A7EE5" w:rsidRPr="00437A2A" w:rsidRDefault="000A7EE5" w:rsidP="000A7EE5">
      <w:pPr>
        <w:spacing w:after="0"/>
        <w:rPr>
          <w:rFonts w:ascii="Times New Roman" w:hAnsi="Times New Roman" w:cs="Times New Roman"/>
        </w:rPr>
      </w:pPr>
      <w:r w:rsidRPr="00437A2A">
        <w:rPr>
          <w:rFonts w:ascii="Times New Roman" w:hAnsi="Times New Roman" w:cs="Times New Roman"/>
        </w:rPr>
        <w:t xml:space="preserve">    Call to Order   /   Roll Call   /   Quorum   /   Prayer  </w:t>
      </w:r>
    </w:p>
    <w:p w:rsidR="000A7EE5" w:rsidRPr="00437A2A" w:rsidRDefault="000A7EE5" w:rsidP="000A7EE5">
      <w:pPr>
        <w:spacing w:after="0"/>
        <w:rPr>
          <w:rFonts w:ascii="Times New Roman" w:hAnsi="Times New Roman" w:cs="Times New Roman"/>
        </w:rPr>
      </w:pPr>
    </w:p>
    <w:p w:rsidR="00E930A9" w:rsidRPr="00437A2A" w:rsidRDefault="000A7EE5" w:rsidP="000A7EE5">
      <w:pPr>
        <w:spacing w:after="0"/>
        <w:rPr>
          <w:rFonts w:ascii="Times New Roman" w:hAnsi="Times New Roman" w:cs="Times New Roman"/>
        </w:rPr>
      </w:pPr>
      <w:r w:rsidRPr="00437A2A">
        <w:rPr>
          <w:rFonts w:ascii="Times New Roman" w:hAnsi="Times New Roman" w:cs="Times New Roman"/>
        </w:rPr>
        <w:t xml:space="preserve">    Recognition of</w:t>
      </w:r>
      <w:r w:rsidR="00941A15" w:rsidRPr="00437A2A">
        <w:rPr>
          <w:rFonts w:ascii="Times New Roman" w:hAnsi="Times New Roman" w:cs="Times New Roman"/>
        </w:rPr>
        <w:t xml:space="preserve"> Guests   </w:t>
      </w:r>
    </w:p>
    <w:p w:rsidR="00E930A9" w:rsidRPr="00437A2A" w:rsidRDefault="00E930A9" w:rsidP="000A7EE5">
      <w:pPr>
        <w:spacing w:after="0"/>
        <w:rPr>
          <w:rFonts w:ascii="Times New Roman" w:hAnsi="Times New Roman" w:cs="Times New Roman"/>
        </w:rPr>
      </w:pPr>
    </w:p>
    <w:p w:rsidR="000A7EE5" w:rsidRPr="00437A2A" w:rsidRDefault="00E930A9" w:rsidP="000A7EE5">
      <w:pPr>
        <w:spacing w:after="0"/>
        <w:rPr>
          <w:rFonts w:ascii="Times New Roman" w:hAnsi="Times New Roman" w:cs="Times New Roman"/>
        </w:rPr>
      </w:pPr>
      <w:r w:rsidRPr="00437A2A">
        <w:rPr>
          <w:rFonts w:ascii="Times New Roman" w:hAnsi="Times New Roman" w:cs="Times New Roman"/>
        </w:rPr>
        <w:t xml:space="preserve">    </w:t>
      </w:r>
      <w:r w:rsidR="000A7EE5" w:rsidRPr="00437A2A">
        <w:rPr>
          <w:rFonts w:ascii="Times New Roman" w:hAnsi="Times New Roman" w:cs="Times New Roman"/>
        </w:rPr>
        <w:t>Adopt Agenda</w:t>
      </w:r>
      <w:r w:rsidR="00727993" w:rsidRPr="00437A2A">
        <w:rPr>
          <w:rFonts w:ascii="Times New Roman" w:hAnsi="Times New Roman" w:cs="Times New Roman"/>
        </w:rPr>
        <w:t xml:space="preserve">   /   Adopt Minutes </w:t>
      </w:r>
      <w:r w:rsidR="003552D3" w:rsidRPr="00437A2A">
        <w:rPr>
          <w:rFonts w:ascii="Times New Roman" w:hAnsi="Times New Roman" w:cs="Times New Roman"/>
        </w:rPr>
        <w:t xml:space="preserve">of </w:t>
      </w:r>
      <w:r w:rsidR="00BC3875" w:rsidRPr="00437A2A">
        <w:rPr>
          <w:rFonts w:ascii="Times New Roman" w:hAnsi="Times New Roman" w:cs="Times New Roman"/>
        </w:rPr>
        <w:t>January 14, 2014</w:t>
      </w:r>
      <w:r w:rsidR="000A7EE5" w:rsidRPr="00437A2A">
        <w:rPr>
          <w:rFonts w:ascii="Times New Roman" w:hAnsi="Times New Roman" w:cs="Times New Roman"/>
        </w:rPr>
        <w:t xml:space="preserve">  </w:t>
      </w:r>
    </w:p>
    <w:p w:rsidR="00E930A9" w:rsidRPr="00437A2A" w:rsidRDefault="00E930A9" w:rsidP="000A7EE5">
      <w:pPr>
        <w:spacing w:after="0"/>
        <w:rPr>
          <w:rFonts w:ascii="Times New Roman" w:hAnsi="Times New Roman" w:cs="Times New Roman"/>
        </w:rPr>
      </w:pPr>
    </w:p>
    <w:p w:rsidR="000A7EE5" w:rsidRPr="00437A2A" w:rsidRDefault="00CD37A0" w:rsidP="000A7EE5">
      <w:pPr>
        <w:spacing w:after="0"/>
        <w:rPr>
          <w:rFonts w:ascii="Times New Roman" w:hAnsi="Times New Roman" w:cs="Times New Roman"/>
        </w:rPr>
      </w:pPr>
      <w:r w:rsidRPr="00437A2A">
        <w:rPr>
          <w:rFonts w:ascii="Times New Roman" w:hAnsi="Times New Roman" w:cs="Times New Roman"/>
        </w:rPr>
        <w:t xml:space="preserve">    Public Comment:</w:t>
      </w:r>
    </w:p>
    <w:p w:rsidR="000D01AF" w:rsidRPr="00437A2A" w:rsidRDefault="00F7616D" w:rsidP="000D01AF">
      <w:pPr>
        <w:spacing w:after="0"/>
        <w:rPr>
          <w:rFonts w:ascii="Times New Roman" w:hAnsi="Times New Roman" w:cs="Times New Roman"/>
        </w:rPr>
      </w:pPr>
      <w:r w:rsidRPr="00437A2A">
        <w:rPr>
          <w:rFonts w:ascii="Times New Roman" w:hAnsi="Times New Roman" w:cs="Times New Roman"/>
        </w:rPr>
        <w:t xml:space="preserve">    </w:t>
      </w:r>
      <w:r w:rsidRPr="00437A2A">
        <w:rPr>
          <w:rFonts w:ascii="Times New Roman" w:hAnsi="Times New Roman" w:cs="Times New Roman"/>
          <w:b/>
        </w:rPr>
        <w:t>Items for Discussion</w:t>
      </w:r>
      <w:r w:rsidR="00727993" w:rsidRPr="00437A2A">
        <w:rPr>
          <w:rFonts w:ascii="Times New Roman" w:hAnsi="Times New Roman" w:cs="Times New Roman"/>
        </w:rPr>
        <w:t xml:space="preserve">: </w:t>
      </w:r>
    </w:p>
    <w:p w:rsidR="003C251A" w:rsidRPr="00437A2A" w:rsidRDefault="00F74013" w:rsidP="003C251A">
      <w:pPr>
        <w:ind w:left="720"/>
        <w:rPr>
          <w:rFonts w:ascii="Times New Roman" w:hAnsi="Times New Roman" w:cs="Times New Roman"/>
          <w:i/>
        </w:rPr>
      </w:pPr>
      <w:r w:rsidRPr="00437A2A">
        <w:rPr>
          <w:rFonts w:ascii="Times New Roman" w:hAnsi="Times New Roman" w:cs="Times New Roman"/>
        </w:rPr>
        <w:t xml:space="preserve"> </w:t>
      </w:r>
      <w:r w:rsidR="001F135C" w:rsidRPr="00437A2A">
        <w:rPr>
          <w:rFonts w:ascii="Times New Roman" w:hAnsi="Times New Roman" w:cs="Times New Roman"/>
          <w:b/>
        </w:rPr>
        <w:t>Financial Condition</w:t>
      </w:r>
      <w:r w:rsidR="003C251A" w:rsidRPr="00437A2A">
        <w:rPr>
          <w:rFonts w:ascii="Times New Roman" w:hAnsi="Times New Roman" w:cs="Times New Roman"/>
          <w:b/>
        </w:rPr>
        <w:t xml:space="preserve"> and </w:t>
      </w:r>
      <w:r w:rsidR="001F135C" w:rsidRPr="00437A2A">
        <w:rPr>
          <w:rFonts w:ascii="Times New Roman" w:hAnsi="Times New Roman" w:cs="Times New Roman"/>
          <w:b/>
        </w:rPr>
        <w:t>Activities</w:t>
      </w:r>
      <w:r w:rsidR="001F135C" w:rsidRPr="00437A2A">
        <w:rPr>
          <w:rFonts w:ascii="Times New Roman" w:hAnsi="Times New Roman" w:cs="Times New Roman"/>
        </w:rPr>
        <w:t>:</w:t>
      </w:r>
      <w:r w:rsidR="003C251A" w:rsidRPr="00437A2A">
        <w:rPr>
          <w:rFonts w:ascii="Times New Roman" w:hAnsi="Times New Roman" w:cs="Times New Roman"/>
        </w:rPr>
        <w:t xml:space="preserve"> </w:t>
      </w:r>
      <w:r w:rsidR="003C251A" w:rsidRPr="00437A2A">
        <w:rPr>
          <w:rFonts w:ascii="Times New Roman" w:hAnsi="Times New Roman" w:cs="Times New Roman"/>
          <w:i/>
        </w:rPr>
        <w:t xml:space="preserve">With respect to the actual, ongoing financial condition and activities, the </w:t>
      </w:r>
      <w:r w:rsidR="001F135C" w:rsidRPr="00437A2A">
        <w:rPr>
          <w:rFonts w:ascii="Times New Roman" w:hAnsi="Times New Roman" w:cs="Times New Roman"/>
          <w:i/>
        </w:rPr>
        <w:t>ED shall</w:t>
      </w:r>
      <w:r w:rsidR="003C251A" w:rsidRPr="00437A2A">
        <w:rPr>
          <w:rFonts w:ascii="Times New Roman" w:hAnsi="Times New Roman" w:cs="Times New Roman"/>
          <w:i/>
        </w:rPr>
        <w:t xml:space="preserve"> not cause or allow the development </w:t>
      </w:r>
      <w:r w:rsidR="001D2EB1" w:rsidRPr="00437A2A">
        <w:rPr>
          <w:rFonts w:ascii="Times New Roman" w:hAnsi="Times New Roman" w:cs="Times New Roman"/>
          <w:i/>
        </w:rPr>
        <w:t>of fiscal</w:t>
      </w:r>
      <w:r w:rsidR="003C251A" w:rsidRPr="00437A2A">
        <w:rPr>
          <w:rFonts w:ascii="Times New Roman" w:hAnsi="Times New Roman" w:cs="Times New Roman"/>
          <w:i/>
        </w:rPr>
        <w:t xml:space="preserve"> jeopardy or a material deviation of actual expenditures</w:t>
      </w:r>
      <w:r w:rsidR="001F135C" w:rsidRPr="00437A2A">
        <w:rPr>
          <w:rFonts w:ascii="Times New Roman" w:hAnsi="Times New Roman" w:cs="Times New Roman"/>
          <w:i/>
        </w:rPr>
        <w:t>.</w:t>
      </w:r>
    </w:p>
    <w:p w:rsidR="002E32B3" w:rsidRPr="00437A2A" w:rsidRDefault="002E32B3" w:rsidP="00C531DE">
      <w:pPr>
        <w:pStyle w:val="BodyText"/>
        <w:widowControl w:val="0"/>
        <w:tabs>
          <w:tab w:val="left" w:pos="819"/>
        </w:tabs>
        <w:spacing w:after="0" w:line="240" w:lineRule="auto"/>
        <w:ind w:left="1435" w:hanging="615"/>
        <w:contextualSpacing/>
        <w:rPr>
          <w:i/>
        </w:rPr>
      </w:pPr>
      <w:r w:rsidRPr="00437A2A">
        <w:rPr>
          <w:i/>
        </w:rPr>
        <w:t>The board monitors this by reviewing the Budget Report, i.e. Revenues/Expenditures</w:t>
      </w:r>
      <w:r w:rsidR="00BC3875" w:rsidRPr="00437A2A">
        <w:rPr>
          <w:i/>
        </w:rPr>
        <w:t xml:space="preserve"> that are provided </w:t>
      </w:r>
      <w:proofErr w:type="gramStart"/>
      <w:r w:rsidR="00BC3875" w:rsidRPr="00437A2A">
        <w:rPr>
          <w:i/>
        </w:rPr>
        <w:t>by  the</w:t>
      </w:r>
      <w:proofErr w:type="gramEnd"/>
      <w:r w:rsidR="00BC3875" w:rsidRPr="00437A2A">
        <w:rPr>
          <w:i/>
        </w:rPr>
        <w:t xml:space="preserve"> ED every month. </w:t>
      </w:r>
    </w:p>
    <w:p w:rsidR="009D3D8B" w:rsidRPr="00437A2A" w:rsidRDefault="009D3D8B" w:rsidP="00025B89">
      <w:pPr>
        <w:pStyle w:val="Heading1"/>
        <w:ind w:left="720"/>
        <w:rPr>
          <w:rFonts w:ascii="Times New Roman" w:hAnsi="Times New Roman" w:cs="Times New Roman"/>
          <w:sz w:val="22"/>
          <w:szCs w:val="22"/>
        </w:rPr>
      </w:pPr>
    </w:p>
    <w:p w:rsidR="00182942" w:rsidRPr="00437A2A" w:rsidRDefault="00182942" w:rsidP="00025B89">
      <w:pPr>
        <w:pStyle w:val="Heading1"/>
        <w:ind w:left="720"/>
        <w:rPr>
          <w:rFonts w:ascii="Times New Roman" w:hAnsi="Times New Roman" w:cs="Times New Roman"/>
          <w:sz w:val="22"/>
          <w:szCs w:val="22"/>
        </w:rPr>
      </w:pPr>
      <w:r w:rsidRPr="00437A2A">
        <w:rPr>
          <w:rFonts w:ascii="Times New Roman" w:hAnsi="Times New Roman" w:cs="Times New Roman"/>
          <w:sz w:val="22"/>
          <w:szCs w:val="22"/>
        </w:rPr>
        <w:t>Financial Planning and budgeting:</w:t>
      </w:r>
    </w:p>
    <w:p w:rsidR="00182942" w:rsidRPr="00437A2A" w:rsidRDefault="00182942" w:rsidP="00182942">
      <w:pPr>
        <w:spacing w:before="69"/>
        <w:ind w:left="720"/>
        <w:rPr>
          <w:rFonts w:ascii="Times New Roman" w:eastAsia="Times New Roman" w:hAnsi="Times New Roman" w:cs="Times New Roman"/>
        </w:rPr>
      </w:pPr>
      <w:r w:rsidRPr="00437A2A">
        <w:rPr>
          <w:rFonts w:ascii="Times New Roman" w:eastAsia="Times New Roman" w:hAnsi="Times New Roman" w:cs="Times New Roman"/>
          <w:i/>
        </w:rPr>
        <w:t>Finan</w:t>
      </w:r>
      <w:r w:rsidRPr="00437A2A">
        <w:rPr>
          <w:rFonts w:ascii="Times New Roman" w:eastAsia="Times New Roman" w:hAnsi="Times New Roman" w:cs="Times New Roman"/>
          <w:i/>
          <w:spacing w:val="-1"/>
        </w:rPr>
        <w:t>c</w:t>
      </w:r>
      <w:r w:rsidRPr="00437A2A">
        <w:rPr>
          <w:rFonts w:ascii="Times New Roman" w:eastAsia="Times New Roman" w:hAnsi="Times New Roman" w:cs="Times New Roman"/>
          <w:i/>
        </w:rPr>
        <w:t xml:space="preserve">ial planning for </w:t>
      </w:r>
      <w:r w:rsidRPr="00437A2A">
        <w:rPr>
          <w:rFonts w:ascii="Times New Roman" w:eastAsia="Times New Roman" w:hAnsi="Times New Roman" w:cs="Times New Roman"/>
          <w:i/>
          <w:spacing w:val="-3"/>
        </w:rPr>
        <w:t>a</w:t>
      </w:r>
      <w:r w:rsidRPr="00437A2A">
        <w:rPr>
          <w:rFonts w:ascii="Times New Roman" w:eastAsia="Times New Roman" w:hAnsi="Times New Roman" w:cs="Times New Roman"/>
          <w:i/>
        </w:rPr>
        <w:t>ny</w:t>
      </w:r>
      <w:r w:rsidRPr="00437A2A">
        <w:rPr>
          <w:rFonts w:ascii="Times New Roman" w:eastAsia="Times New Roman" w:hAnsi="Times New Roman" w:cs="Times New Roman"/>
          <w:i/>
          <w:spacing w:val="-1"/>
        </w:rPr>
        <w:t xml:space="preserve"> </w:t>
      </w:r>
      <w:r w:rsidRPr="00437A2A">
        <w:rPr>
          <w:rFonts w:ascii="Times New Roman" w:eastAsia="Times New Roman" w:hAnsi="Times New Roman" w:cs="Times New Roman"/>
          <w:i/>
        </w:rPr>
        <w:t>fis</w:t>
      </w:r>
      <w:r w:rsidRPr="00437A2A">
        <w:rPr>
          <w:rFonts w:ascii="Times New Roman" w:eastAsia="Times New Roman" w:hAnsi="Times New Roman" w:cs="Times New Roman"/>
          <w:i/>
          <w:spacing w:val="-1"/>
        </w:rPr>
        <w:t>c</w:t>
      </w:r>
      <w:r w:rsidRPr="00437A2A">
        <w:rPr>
          <w:rFonts w:ascii="Times New Roman" w:eastAsia="Times New Roman" w:hAnsi="Times New Roman" w:cs="Times New Roman"/>
          <w:i/>
        </w:rPr>
        <w:t>al y</w:t>
      </w:r>
      <w:r w:rsidRPr="00437A2A">
        <w:rPr>
          <w:rFonts w:ascii="Times New Roman" w:eastAsia="Times New Roman" w:hAnsi="Times New Roman" w:cs="Times New Roman"/>
          <w:i/>
          <w:spacing w:val="-2"/>
        </w:rPr>
        <w:t>e</w:t>
      </w:r>
      <w:r w:rsidRPr="00437A2A">
        <w:rPr>
          <w:rFonts w:ascii="Times New Roman" w:eastAsia="Times New Roman" w:hAnsi="Times New Roman" w:cs="Times New Roman"/>
          <w:i/>
        </w:rPr>
        <w:t>ar or the</w:t>
      </w:r>
      <w:r w:rsidRPr="00437A2A">
        <w:rPr>
          <w:rFonts w:ascii="Times New Roman" w:eastAsia="Times New Roman" w:hAnsi="Times New Roman" w:cs="Times New Roman"/>
          <w:i/>
          <w:spacing w:val="-1"/>
        </w:rPr>
        <w:t xml:space="preserve"> </w:t>
      </w:r>
      <w:r w:rsidRPr="00437A2A">
        <w:rPr>
          <w:rFonts w:ascii="Times New Roman" w:eastAsia="Times New Roman" w:hAnsi="Times New Roman" w:cs="Times New Roman"/>
          <w:i/>
        </w:rPr>
        <w:t>remaining part of any</w:t>
      </w:r>
      <w:r w:rsidRPr="00437A2A">
        <w:rPr>
          <w:rFonts w:ascii="Times New Roman" w:eastAsia="Times New Roman" w:hAnsi="Times New Roman" w:cs="Times New Roman"/>
          <w:i/>
          <w:spacing w:val="2"/>
        </w:rPr>
        <w:t xml:space="preserve"> </w:t>
      </w:r>
      <w:r w:rsidRPr="00437A2A">
        <w:rPr>
          <w:rFonts w:ascii="Times New Roman" w:eastAsia="Times New Roman" w:hAnsi="Times New Roman" w:cs="Times New Roman"/>
          <w:i/>
        </w:rPr>
        <w:t>fis</w:t>
      </w:r>
      <w:r w:rsidRPr="00437A2A">
        <w:rPr>
          <w:rFonts w:ascii="Times New Roman" w:eastAsia="Times New Roman" w:hAnsi="Times New Roman" w:cs="Times New Roman"/>
          <w:i/>
          <w:spacing w:val="-1"/>
        </w:rPr>
        <w:t>c</w:t>
      </w:r>
      <w:r w:rsidRPr="00437A2A">
        <w:rPr>
          <w:rFonts w:ascii="Times New Roman" w:eastAsia="Times New Roman" w:hAnsi="Times New Roman" w:cs="Times New Roman"/>
          <w:i/>
        </w:rPr>
        <w:t>al</w:t>
      </w:r>
      <w:r w:rsidRPr="00437A2A">
        <w:rPr>
          <w:rFonts w:ascii="Times New Roman" w:eastAsia="Times New Roman" w:hAnsi="Times New Roman" w:cs="Times New Roman"/>
          <w:i/>
          <w:spacing w:val="-2"/>
        </w:rPr>
        <w:t xml:space="preserve"> </w:t>
      </w:r>
      <w:r w:rsidRPr="00437A2A">
        <w:rPr>
          <w:rFonts w:ascii="Times New Roman" w:eastAsia="Times New Roman" w:hAnsi="Times New Roman" w:cs="Times New Roman"/>
          <w:i/>
          <w:spacing w:val="-1"/>
        </w:rPr>
        <w:t>ye</w:t>
      </w:r>
      <w:r w:rsidRPr="00437A2A">
        <w:rPr>
          <w:rFonts w:ascii="Times New Roman" w:eastAsia="Times New Roman" w:hAnsi="Times New Roman" w:cs="Times New Roman"/>
          <w:i/>
        </w:rPr>
        <w:t>ar shall not d</w:t>
      </w:r>
      <w:r w:rsidRPr="00437A2A">
        <w:rPr>
          <w:rFonts w:ascii="Times New Roman" w:eastAsia="Times New Roman" w:hAnsi="Times New Roman" w:cs="Times New Roman"/>
          <w:i/>
          <w:spacing w:val="-1"/>
        </w:rPr>
        <w:t>ev</w:t>
      </w:r>
      <w:r w:rsidRPr="00437A2A">
        <w:rPr>
          <w:rFonts w:ascii="Times New Roman" w:eastAsia="Times New Roman" w:hAnsi="Times New Roman" w:cs="Times New Roman"/>
          <w:i/>
        </w:rPr>
        <w:t>iate</w:t>
      </w:r>
      <w:r w:rsidRPr="00437A2A">
        <w:rPr>
          <w:rFonts w:ascii="Times New Roman" w:eastAsia="Times New Roman" w:hAnsi="Times New Roman" w:cs="Times New Roman"/>
          <w:i/>
          <w:spacing w:val="-1"/>
        </w:rPr>
        <w:t xml:space="preserve"> </w:t>
      </w:r>
      <w:r w:rsidRPr="00437A2A">
        <w:rPr>
          <w:rFonts w:ascii="Times New Roman" w:eastAsia="Times New Roman" w:hAnsi="Times New Roman" w:cs="Times New Roman"/>
          <w:i/>
        </w:rPr>
        <w:t>m</w:t>
      </w:r>
      <w:r w:rsidRPr="00437A2A">
        <w:rPr>
          <w:rFonts w:ascii="Times New Roman" w:eastAsia="Times New Roman" w:hAnsi="Times New Roman" w:cs="Times New Roman"/>
          <w:i/>
          <w:spacing w:val="1"/>
        </w:rPr>
        <w:t>a</w:t>
      </w:r>
      <w:r w:rsidRPr="00437A2A">
        <w:rPr>
          <w:rFonts w:ascii="Times New Roman" w:eastAsia="Times New Roman" w:hAnsi="Times New Roman" w:cs="Times New Roman"/>
          <w:i/>
        </w:rPr>
        <w:t>terially from the</w:t>
      </w:r>
      <w:r w:rsidRPr="00437A2A">
        <w:rPr>
          <w:rFonts w:ascii="Times New Roman" w:eastAsia="Times New Roman" w:hAnsi="Times New Roman" w:cs="Times New Roman"/>
          <w:i/>
          <w:spacing w:val="-1"/>
        </w:rPr>
        <w:t xml:space="preserve"> </w:t>
      </w:r>
      <w:r w:rsidRPr="00437A2A">
        <w:rPr>
          <w:rFonts w:ascii="Times New Roman" w:eastAsia="Times New Roman" w:hAnsi="Times New Roman" w:cs="Times New Roman"/>
          <w:i/>
        </w:rPr>
        <w:t>board’s Ends priorities, risk fis</w:t>
      </w:r>
      <w:r w:rsidRPr="00437A2A">
        <w:rPr>
          <w:rFonts w:ascii="Times New Roman" w:eastAsia="Times New Roman" w:hAnsi="Times New Roman" w:cs="Times New Roman"/>
          <w:i/>
          <w:spacing w:val="-1"/>
        </w:rPr>
        <w:t>c</w:t>
      </w:r>
      <w:r w:rsidRPr="00437A2A">
        <w:rPr>
          <w:rFonts w:ascii="Times New Roman" w:eastAsia="Times New Roman" w:hAnsi="Times New Roman" w:cs="Times New Roman"/>
          <w:i/>
        </w:rPr>
        <w:t>al j</w:t>
      </w:r>
      <w:r w:rsidRPr="00437A2A">
        <w:rPr>
          <w:rFonts w:ascii="Times New Roman" w:eastAsia="Times New Roman" w:hAnsi="Times New Roman" w:cs="Times New Roman"/>
          <w:i/>
          <w:spacing w:val="-1"/>
        </w:rPr>
        <w:t>e</w:t>
      </w:r>
      <w:r w:rsidRPr="00437A2A">
        <w:rPr>
          <w:rFonts w:ascii="Times New Roman" w:eastAsia="Times New Roman" w:hAnsi="Times New Roman" w:cs="Times New Roman"/>
          <w:i/>
        </w:rPr>
        <w:t>opard</w:t>
      </w:r>
      <w:r w:rsidRPr="00437A2A">
        <w:rPr>
          <w:rFonts w:ascii="Times New Roman" w:eastAsia="Times New Roman" w:hAnsi="Times New Roman" w:cs="Times New Roman"/>
          <w:i/>
          <w:spacing w:val="-1"/>
        </w:rPr>
        <w:t>y</w:t>
      </w:r>
      <w:r w:rsidRPr="00437A2A">
        <w:rPr>
          <w:rFonts w:ascii="Times New Roman" w:eastAsia="Times New Roman" w:hAnsi="Times New Roman" w:cs="Times New Roman"/>
          <w:i/>
        </w:rPr>
        <w:t>, or fail to</w:t>
      </w:r>
      <w:r w:rsidRPr="00437A2A">
        <w:rPr>
          <w:rFonts w:ascii="Times New Roman" w:eastAsia="Times New Roman" w:hAnsi="Times New Roman" w:cs="Times New Roman"/>
          <w:i/>
          <w:spacing w:val="-2"/>
        </w:rPr>
        <w:t xml:space="preserve"> </w:t>
      </w:r>
      <w:r w:rsidRPr="00437A2A">
        <w:rPr>
          <w:rFonts w:ascii="Times New Roman" w:eastAsia="Times New Roman" w:hAnsi="Times New Roman" w:cs="Times New Roman"/>
          <w:i/>
        </w:rPr>
        <w:t>be</w:t>
      </w:r>
      <w:r w:rsidRPr="00437A2A">
        <w:rPr>
          <w:rFonts w:ascii="Times New Roman" w:eastAsia="Times New Roman" w:hAnsi="Times New Roman" w:cs="Times New Roman"/>
          <w:i/>
          <w:spacing w:val="-1"/>
        </w:rPr>
        <w:t xml:space="preserve"> </w:t>
      </w:r>
      <w:r w:rsidRPr="00437A2A">
        <w:rPr>
          <w:rFonts w:ascii="Times New Roman" w:eastAsia="Times New Roman" w:hAnsi="Times New Roman" w:cs="Times New Roman"/>
          <w:i/>
        </w:rPr>
        <w:t>d</w:t>
      </w:r>
      <w:r w:rsidRPr="00437A2A">
        <w:rPr>
          <w:rFonts w:ascii="Times New Roman" w:eastAsia="Times New Roman" w:hAnsi="Times New Roman" w:cs="Times New Roman"/>
          <w:i/>
          <w:spacing w:val="-1"/>
        </w:rPr>
        <w:t>e</w:t>
      </w:r>
      <w:r w:rsidRPr="00437A2A">
        <w:rPr>
          <w:rFonts w:ascii="Times New Roman" w:eastAsia="Times New Roman" w:hAnsi="Times New Roman" w:cs="Times New Roman"/>
          <w:i/>
        </w:rPr>
        <w:t>riv</w:t>
      </w:r>
      <w:r w:rsidRPr="00437A2A">
        <w:rPr>
          <w:rFonts w:ascii="Times New Roman" w:eastAsia="Times New Roman" w:hAnsi="Times New Roman" w:cs="Times New Roman"/>
          <w:i/>
          <w:spacing w:val="-2"/>
        </w:rPr>
        <w:t>e</w:t>
      </w:r>
      <w:r w:rsidRPr="00437A2A">
        <w:rPr>
          <w:rFonts w:ascii="Times New Roman" w:eastAsia="Times New Roman" w:hAnsi="Times New Roman" w:cs="Times New Roman"/>
          <w:i/>
        </w:rPr>
        <w:t>d from a multi</w:t>
      </w:r>
      <w:r w:rsidRPr="00437A2A">
        <w:rPr>
          <w:rFonts w:ascii="Times New Roman" w:eastAsia="Times New Roman" w:hAnsi="Times New Roman" w:cs="Times New Roman"/>
          <w:i/>
          <w:spacing w:val="1"/>
        </w:rPr>
        <w:t>y</w:t>
      </w:r>
      <w:r w:rsidRPr="00437A2A">
        <w:rPr>
          <w:rFonts w:ascii="Times New Roman" w:eastAsia="Times New Roman" w:hAnsi="Times New Roman" w:cs="Times New Roman"/>
          <w:i/>
          <w:spacing w:val="-1"/>
        </w:rPr>
        <w:t>e</w:t>
      </w:r>
      <w:r w:rsidRPr="00437A2A">
        <w:rPr>
          <w:rFonts w:ascii="Times New Roman" w:eastAsia="Times New Roman" w:hAnsi="Times New Roman" w:cs="Times New Roman"/>
          <w:i/>
        </w:rPr>
        <w:t>ar plan.</w:t>
      </w:r>
      <w:r w:rsidR="00BC3875" w:rsidRPr="00437A2A">
        <w:rPr>
          <w:rFonts w:ascii="Times New Roman" w:eastAsia="Times New Roman" w:hAnsi="Times New Roman" w:cs="Times New Roman"/>
          <w:i/>
        </w:rPr>
        <w:t xml:space="preserve"> </w:t>
      </w:r>
      <w:r w:rsidR="00BC3875" w:rsidRPr="00437A2A">
        <w:rPr>
          <w:rFonts w:ascii="Times New Roman" w:eastAsia="Times New Roman" w:hAnsi="Times New Roman" w:cs="Times New Roman"/>
        </w:rPr>
        <w:t xml:space="preserve">The </w:t>
      </w:r>
      <w:r w:rsidR="00437A2A" w:rsidRPr="00437A2A">
        <w:rPr>
          <w:rFonts w:ascii="Times New Roman" w:eastAsia="Times New Roman" w:hAnsi="Times New Roman" w:cs="Times New Roman"/>
        </w:rPr>
        <w:t>board</w:t>
      </w:r>
      <w:r w:rsidR="00BC3875" w:rsidRPr="00437A2A">
        <w:rPr>
          <w:rFonts w:ascii="Times New Roman" w:eastAsia="Times New Roman" w:hAnsi="Times New Roman" w:cs="Times New Roman"/>
        </w:rPr>
        <w:t xml:space="preserve"> monitors this by reviewing the budgeting information submitted by DOA and reported on by the ED.</w:t>
      </w:r>
    </w:p>
    <w:p w:rsidR="00791F6E" w:rsidRPr="00437A2A" w:rsidRDefault="00791F6E" w:rsidP="00791F6E">
      <w:pPr>
        <w:ind w:left="720"/>
      </w:pPr>
      <w:r w:rsidRPr="00437A2A">
        <w:rPr>
          <w:b/>
          <w:u w:val="single"/>
        </w:rPr>
        <w:t>T</w:t>
      </w:r>
      <w:r w:rsidRPr="00437A2A">
        <w:rPr>
          <w:b/>
          <w:u w:val="single"/>
        </w:rPr>
        <w:t>reatment of Consumers</w:t>
      </w:r>
      <w:r w:rsidRPr="00437A2A">
        <w:tab/>
      </w:r>
      <w:r w:rsidRPr="00437A2A">
        <w:tab/>
      </w:r>
      <w:r w:rsidRPr="00437A2A">
        <w:tab/>
      </w:r>
      <w:r w:rsidRPr="00437A2A">
        <w:tab/>
      </w:r>
      <w:r w:rsidRPr="00437A2A">
        <w:tab/>
      </w:r>
      <w:r w:rsidRPr="00437A2A">
        <w:tab/>
      </w:r>
      <w:r w:rsidRPr="00437A2A">
        <w:tab/>
      </w:r>
    </w:p>
    <w:p w:rsidR="00791F6E" w:rsidRPr="00437A2A" w:rsidRDefault="00791F6E" w:rsidP="00791F6E">
      <w:pPr>
        <w:ind w:left="720"/>
        <w:rPr>
          <w:i/>
        </w:rPr>
      </w:pPr>
      <w:r w:rsidRPr="00437A2A">
        <w:t>W</w:t>
      </w:r>
      <w:r w:rsidRPr="00437A2A">
        <w:rPr>
          <w:i/>
        </w:rPr>
        <w:t>ith respect to interactions with consumers or those applying to be consumers, the ED shall not cause or allow conditions, procedures, or decisions that are unsafe, undignified, unnecessarily intrusive, or that fail to provide appropriate confidentiality or privacy.</w:t>
      </w:r>
    </w:p>
    <w:p w:rsidR="00791F6E" w:rsidRPr="00100326" w:rsidRDefault="00791F6E" w:rsidP="00791F6E">
      <w:pPr>
        <w:ind w:left="720"/>
        <w:rPr>
          <w:sz w:val="20"/>
          <w:szCs w:val="20"/>
        </w:rPr>
      </w:pPr>
      <w:r w:rsidRPr="00437A2A">
        <w:t>The board monitors this by reviewing satisfaction s</w:t>
      </w:r>
      <w:r w:rsidRPr="00437A2A">
        <w:t>urvey</w:t>
      </w:r>
      <w:r w:rsidRPr="00437A2A">
        <w:t>s</w:t>
      </w:r>
      <w:r w:rsidRPr="00437A2A">
        <w:t xml:space="preserve">, </w:t>
      </w:r>
      <w:r w:rsidRPr="00437A2A">
        <w:t>grievance r</w:t>
      </w:r>
      <w:r w:rsidRPr="00437A2A">
        <w:t>eport</w:t>
      </w:r>
      <w:r w:rsidRPr="00437A2A">
        <w:t>s</w:t>
      </w:r>
      <w:r w:rsidR="00437A2A" w:rsidRPr="00437A2A">
        <w:t>, or</w:t>
      </w:r>
      <w:r w:rsidRPr="00437A2A">
        <w:t xml:space="preserve"> c</w:t>
      </w:r>
      <w:r w:rsidRPr="00437A2A">
        <w:t>omplaint</w:t>
      </w:r>
      <w:r w:rsidRPr="00437A2A">
        <w:t>s, if applicable.</w:t>
      </w:r>
      <w:r w:rsidRPr="00437A2A">
        <w:t xml:space="preserve">      </w:t>
      </w:r>
      <w:r w:rsidRPr="00437A2A">
        <w:tab/>
      </w:r>
      <w:r w:rsidRPr="00437A2A">
        <w:tab/>
      </w:r>
      <w:r w:rsidRPr="00437A2A">
        <w:tab/>
      </w:r>
      <w:r w:rsidRPr="00100326">
        <w:rPr>
          <w:sz w:val="20"/>
          <w:szCs w:val="20"/>
        </w:rPr>
        <w:t xml:space="preserve">    </w:t>
      </w:r>
    </w:p>
    <w:p w:rsidR="00791F6E" w:rsidRPr="00100326" w:rsidRDefault="00791F6E" w:rsidP="00791F6E">
      <w:pPr>
        <w:rPr>
          <w:sz w:val="20"/>
          <w:szCs w:val="20"/>
        </w:rPr>
      </w:pPr>
      <w:r w:rsidRPr="00100326">
        <w:rPr>
          <w:sz w:val="20"/>
          <w:szCs w:val="20"/>
        </w:rPr>
        <w:t xml:space="preserve">    </w:t>
      </w:r>
    </w:p>
    <w:p w:rsidR="00BC3875" w:rsidRPr="00100326" w:rsidRDefault="00BC3875" w:rsidP="00BC3875">
      <w:pPr>
        <w:rPr>
          <w:sz w:val="24"/>
        </w:rPr>
      </w:pPr>
    </w:p>
    <w:p w:rsidR="00BC3875" w:rsidRPr="00100326" w:rsidRDefault="00BC3875" w:rsidP="00BC3875">
      <w:pPr>
        <w:rPr>
          <w:sz w:val="24"/>
        </w:rPr>
      </w:pPr>
    </w:p>
    <w:p w:rsidR="00BC3875" w:rsidRPr="00100326" w:rsidRDefault="00BC3875" w:rsidP="00BC3875">
      <w:pPr>
        <w:rPr>
          <w:sz w:val="24"/>
        </w:rPr>
      </w:pPr>
      <w:r w:rsidRPr="00100326">
        <w:rPr>
          <w:i/>
          <w:iCs/>
          <w:sz w:val="24"/>
        </w:rPr>
        <w:t>Retreat or Board Development</w:t>
      </w:r>
      <w:r w:rsidRPr="00100326">
        <w:rPr>
          <w:sz w:val="24"/>
        </w:rPr>
        <w:tab/>
      </w:r>
      <w:r w:rsidRPr="00100326">
        <w:rPr>
          <w:sz w:val="24"/>
        </w:rPr>
        <w:tab/>
      </w:r>
      <w:r w:rsidRPr="00100326">
        <w:rPr>
          <w:sz w:val="24"/>
        </w:rPr>
        <w:tab/>
      </w:r>
      <w:r w:rsidRPr="00100326">
        <w:rPr>
          <w:sz w:val="24"/>
        </w:rPr>
        <w:tab/>
      </w:r>
      <w:r w:rsidRPr="00100326">
        <w:rPr>
          <w:sz w:val="24"/>
        </w:rPr>
        <w:tab/>
      </w:r>
      <w:r w:rsidRPr="00100326">
        <w:rPr>
          <w:sz w:val="24"/>
        </w:rPr>
        <w:tab/>
        <w:t>Annually</w:t>
      </w:r>
      <w:r w:rsidRPr="00100326">
        <w:rPr>
          <w:sz w:val="24"/>
        </w:rPr>
        <w:tab/>
      </w:r>
      <w:r w:rsidRPr="00100326">
        <w:rPr>
          <w:sz w:val="24"/>
        </w:rPr>
        <w:tab/>
        <w:t>March</w:t>
      </w:r>
    </w:p>
    <w:p w:rsidR="00BC3875" w:rsidRPr="00100326" w:rsidRDefault="00BC3875" w:rsidP="00BC3875">
      <w:pPr>
        <w:rPr>
          <w:i/>
          <w:sz w:val="24"/>
        </w:rPr>
      </w:pPr>
    </w:p>
    <w:p w:rsidR="00BC3875" w:rsidRPr="00100326" w:rsidRDefault="00BC3875" w:rsidP="00BC3875">
      <w:pPr>
        <w:rPr>
          <w:sz w:val="24"/>
        </w:rPr>
      </w:pPr>
      <w:r w:rsidRPr="00100326">
        <w:rPr>
          <w:i/>
          <w:sz w:val="24"/>
        </w:rPr>
        <w:lastRenderedPageBreak/>
        <w:t>Comments Collected on ED’s Performance</w:t>
      </w:r>
      <w:r w:rsidRPr="00100326">
        <w:rPr>
          <w:sz w:val="24"/>
        </w:rPr>
        <w:tab/>
      </w:r>
      <w:r w:rsidRPr="00100326">
        <w:rPr>
          <w:sz w:val="24"/>
        </w:rPr>
        <w:tab/>
      </w:r>
      <w:r w:rsidRPr="00100326">
        <w:rPr>
          <w:sz w:val="24"/>
        </w:rPr>
        <w:tab/>
      </w:r>
      <w:r w:rsidRPr="00100326">
        <w:rPr>
          <w:sz w:val="24"/>
        </w:rPr>
        <w:tab/>
      </w:r>
      <w:r w:rsidRPr="00100326">
        <w:rPr>
          <w:sz w:val="24"/>
        </w:rPr>
        <w:tab/>
        <w:t>Annually</w:t>
      </w:r>
      <w:r w:rsidRPr="00100326">
        <w:rPr>
          <w:sz w:val="24"/>
        </w:rPr>
        <w:tab/>
      </w:r>
      <w:r w:rsidRPr="00100326">
        <w:rPr>
          <w:sz w:val="24"/>
        </w:rPr>
        <w:tab/>
        <w:t>March</w:t>
      </w:r>
    </w:p>
    <w:p w:rsidR="00BC3875" w:rsidRDefault="00BC3875" w:rsidP="00025B89">
      <w:pPr>
        <w:ind w:firstLine="720"/>
        <w:rPr>
          <w:rFonts w:ascii="Times New Roman" w:hAnsi="Times New Roman" w:cs="Times New Roman"/>
          <w:b/>
        </w:rPr>
      </w:pPr>
    </w:p>
    <w:p w:rsidR="000D01AF" w:rsidRDefault="00CD37A0" w:rsidP="00025B89">
      <w:pPr>
        <w:ind w:firstLine="720"/>
        <w:rPr>
          <w:rFonts w:ascii="Times New Roman" w:hAnsi="Times New Roman" w:cs="Times New Roman"/>
          <w:b/>
        </w:rPr>
      </w:pPr>
      <w:r w:rsidRPr="007009E9">
        <w:rPr>
          <w:rFonts w:ascii="Times New Roman" w:hAnsi="Times New Roman" w:cs="Times New Roman"/>
          <w:b/>
        </w:rPr>
        <w:t>Ol</w:t>
      </w:r>
      <w:r w:rsidR="00E930A9" w:rsidRPr="007009E9">
        <w:rPr>
          <w:rFonts w:ascii="Times New Roman" w:hAnsi="Times New Roman" w:cs="Times New Roman"/>
          <w:b/>
        </w:rPr>
        <w:t>d Business</w:t>
      </w:r>
      <w:r w:rsidR="000D01AF" w:rsidRPr="007009E9">
        <w:rPr>
          <w:rFonts w:ascii="Times New Roman" w:hAnsi="Times New Roman" w:cs="Times New Roman"/>
          <w:b/>
        </w:rPr>
        <w:t xml:space="preserve"> </w:t>
      </w:r>
    </w:p>
    <w:p w:rsidR="00025B89" w:rsidRDefault="00025B89" w:rsidP="00025B89">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Orientation of Board Members.  </w:t>
      </w:r>
    </w:p>
    <w:p w:rsidR="00182942" w:rsidRPr="00025B89" w:rsidRDefault="009C349C" w:rsidP="00025B89">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Forum preparation</w:t>
      </w:r>
      <w:r w:rsidR="00437A2A">
        <w:rPr>
          <w:rFonts w:ascii="Times New Roman" w:eastAsia="Times New Roman" w:hAnsi="Times New Roman" w:cs="Times New Roman"/>
          <w:sz w:val="24"/>
          <w:szCs w:val="24"/>
        </w:rPr>
        <w:t xml:space="preserve">/ Use of Dr. </w:t>
      </w:r>
      <w:proofErr w:type="spellStart"/>
      <w:r w:rsidR="00437A2A">
        <w:rPr>
          <w:rFonts w:ascii="Times New Roman" w:eastAsia="Times New Roman" w:hAnsi="Times New Roman" w:cs="Times New Roman"/>
          <w:sz w:val="24"/>
          <w:szCs w:val="24"/>
        </w:rPr>
        <w:t>Sizers</w:t>
      </w:r>
      <w:proofErr w:type="spellEnd"/>
      <w:r w:rsidR="00437A2A">
        <w:rPr>
          <w:rFonts w:ascii="Times New Roman" w:eastAsia="Times New Roman" w:hAnsi="Times New Roman" w:cs="Times New Roman"/>
          <w:sz w:val="24"/>
          <w:szCs w:val="24"/>
        </w:rPr>
        <w:t xml:space="preserve"> meetings to meet </w:t>
      </w:r>
      <w:proofErr w:type="gramStart"/>
      <w:r w:rsidR="00437A2A">
        <w:rPr>
          <w:rFonts w:ascii="Times New Roman" w:eastAsia="Times New Roman" w:hAnsi="Times New Roman" w:cs="Times New Roman"/>
          <w:sz w:val="24"/>
          <w:szCs w:val="24"/>
        </w:rPr>
        <w:t>this criteria</w:t>
      </w:r>
      <w:proofErr w:type="gramEnd"/>
      <w:r w:rsidR="00437A2A">
        <w:rPr>
          <w:rFonts w:ascii="Times New Roman" w:eastAsia="Times New Roman" w:hAnsi="Times New Roman" w:cs="Times New Roman"/>
          <w:sz w:val="24"/>
          <w:szCs w:val="24"/>
        </w:rPr>
        <w:t xml:space="preserve">. </w:t>
      </w:r>
    </w:p>
    <w:p w:rsidR="00897E2F" w:rsidRDefault="001F135C" w:rsidP="00025B89">
      <w:pPr>
        <w:spacing w:after="0"/>
        <w:rPr>
          <w:rFonts w:ascii="Times New Roman" w:hAnsi="Times New Roman" w:cs="Times New Roman"/>
          <w:b/>
        </w:rPr>
      </w:pPr>
      <w:r w:rsidRPr="007009E9">
        <w:rPr>
          <w:rFonts w:ascii="Times New Roman" w:hAnsi="Times New Roman" w:cs="Times New Roman"/>
        </w:rPr>
        <w:tab/>
        <w:t xml:space="preserve"> </w:t>
      </w:r>
      <w:r w:rsidR="004B20A1" w:rsidRPr="007009E9">
        <w:rPr>
          <w:rFonts w:ascii="Times New Roman" w:hAnsi="Times New Roman" w:cs="Times New Roman"/>
          <w:b/>
        </w:rPr>
        <w:t>New Business</w:t>
      </w:r>
    </w:p>
    <w:p w:rsidR="009C349C" w:rsidRPr="00437A2A" w:rsidRDefault="00437A2A" w:rsidP="00437A2A">
      <w:pPr>
        <w:pStyle w:val="ListParagraph"/>
        <w:numPr>
          <w:ilvl w:val="0"/>
          <w:numId w:val="23"/>
        </w:numPr>
        <w:spacing w:before="65" w:line="252" w:lineRule="auto"/>
        <w:rPr>
          <w:rFonts w:ascii="Arial" w:eastAsia="Arial" w:hAnsi="Arial" w:cs="Arial"/>
          <w:i/>
          <w:sz w:val="20"/>
          <w:szCs w:val="20"/>
        </w:rPr>
      </w:pPr>
      <w:r w:rsidRPr="00437A2A">
        <w:rPr>
          <w:rFonts w:ascii="Times New Roman" w:eastAsia="Times New Roman" w:hAnsi="Times New Roman" w:cs="Times New Roman"/>
          <w:sz w:val="24"/>
          <w:szCs w:val="24"/>
        </w:rPr>
        <w:t xml:space="preserve">Report from committee assigned to recommend priorities for current year. </w:t>
      </w:r>
      <w:r w:rsidR="009C349C" w:rsidRPr="00437A2A">
        <w:rPr>
          <w:rFonts w:ascii="Times New Roman" w:eastAsia="Times New Roman" w:hAnsi="Times New Roman" w:cs="Times New Roman"/>
          <w:sz w:val="24"/>
          <w:szCs w:val="24"/>
        </w:rPr>
        <w:t xml:space="preserve">  </w:t>
      </w:r>
    </w:p>
    <w:p w:rsidR="00182942" w:rsidRPr="00437A2A" w:rsidRDefault="00437A2A" w:rsidP="00182942">
      <w:pPr>
        <w:pStyle w:val="ListParagraph"/>
        <w:numPr>
          <w:ilvl w:val="0"/>
          <w:numId w:val="23"/>
        </w:numPr>
        <w:spacing w:before="65" w:line="252" w:lineRule="auto"/>
        <w:rPr>
          <w:rFonts w:ascii="Arial" w:eastAsia="Arial" w:hAnsi="Arial" w:cs="Arial"/>
          <w:sz w:val="20"/>
          <w:szCs w:val="20"/>
        </w:rPr>
      </w:pPr>
      <w:r>
        <w:rPr>
          <w:rFonts w:ascii="Times New Roman" w:eastAsia="Times New Roman" w:hAnsi="Times New Roman" w:cs="Times New Roman"/>
          <w:sz w:val="24"/>
          <w:szCs w:val="24"/>
        </w:rPr>
        <w:t>Reappointments of board members</w:t>
      </w:r>
      <w:r w:rsidR="00182942">
        <w:rPr>
          <w:rFonts w:ascii="Times New Roman" w:eastAsia="Times New Roman" w:hAnsi="Times New Roman" w:cs="Times New Roman"/>
          <w:sz w:val="24"/>
          <w:szCs w:val="24"/>
        </w:rPr>
        <w:t xml:space="preserve">. </w:t>
      </w:r>
    </w:p>
    <w:p w:rsidR="00437A2A" w:rsidRPr="00952D24" w:rsidRDefault="00437A2A" w:rsidP="00182942">
      <w:pPr>
        <w:pStyle w:val="ListParagraph"/>
        <w:numPr>
          <w:ilvl w:val="0"/>
          <w:numId w:val="23"/>
        </w:numPr>
        <w:spacing w:before="65" w:line="252" w:lineRule="auto"/>
        <w:rPr>
          <w:rFonts w:ascii="Arial" w:eastAsia="Arial" w:hAnsi="Arial" w:cs="Arial"/>
          <w:sz w:val="20"/>
          <w:szCs w:val="20"/>
        </w:rPr>
      </w:pPr>
      <w:r>
        <w:rPr>
          <w:rFonts w:ascii="Times New Roman" w:eastAsia="Times New Roman" w:hAnsi="Times New Roman" w:cs="Times New Roman"/>
          <w:sz w:val="24"/>
          <w:szCs w:val="24"/>
        </w:rPr>
        <w:t xml:space="preserve">ED performance evaluation.  </w:t>
      </w:r>
    </w:p>
    <w:p w:rsidR="00952D24" w:rsidRPr="00182942" w:rsidRDefault="00952D24" w:rsidP="00182942">
      <w:pPr>
        <w:pStyle w:val="ListParagraph"/>
        <w:numPr>
          <w:ilvl w:val="0"/>
          <w:numId w:val="23"/>
        </w:numPr>
        <w:spacing w:before="65" w:line="252" w:lineRule="auto"/>
        <w:rPr>
          <w:rFonts w:ascii="Arial" w:eastAsia="Arial" w:hAnsi="Arial" w:cs="Arial"/>
          <w:sz w:val="20"/>
          <w:szCs w:val="20"/>
        </w:rPr>
      </w:pPr>
      <w:r>
        <w:rPr>
          <w:rFonts w:ascii="Times New Roman" w:eastAsia="Times New Roman" w:hAnsi="Times New Roman" w:cs="Times New Roman"/>
          <w:sz w:val="24"/>
          <w:szCs w:val="24"/>
        </w:rPr>
        <w:t xml:space="preserve">Retreat or Board Development </w:t>
      </w:r>
      <w:bookmarkStart w:id="0" w:name="_GoBack"/>
      <w:bookmarkEnd w:id="0"/>
    </w:p>
    <w:p w:rsidR="00182942" w:rsidRPr="00182942" w:rsidRDefault="00182942" w:rsidP="00182942">
      <w:pPr>
        <w:pStyle w:val="ListParagraph"/>
        <w:spacing w:before="65" w:line="252" w:lineRule="auto"/>
        <w:ind w:left="100"/>
        <w:rPr>
          <w:rFonts w:ascii="Arial" w:eastAsia="Arial" w:hAnsi="Arial" w:cs="Arial"/>
          <w:sz w:val="20"/>
          <w:szCs w:val="20"/>
        </w:rPr>
      </w:pPr>
    </w:p>
    <w:p w:rsidR="00894E0B" w:rsidRPr="00182942" w:rsidRDefault="00894E0B" w:rsidP="00182942">
      <w:pPr>
        <w:pStyle w:val="ListParagraph"/>
        <w:spacing w:before="65" w:line="252" w:lineRule="auto"/>
        <w:ind w:left="820"/>
        <w:rPr>
          <w:rFonts w:ascii="Times New Roman" w:eastAsia="Times New Roman" w:hAnsi="Times New Roman" w:cs="Times New Roman"/>
          <w:sz w:val="24"/>
          <w:szCs w:val="24"/>
        </w:rPr>
      </w:pPr>
      <w:r w:rsidRPr="00182942">
        <w:rPr>
          <w:rFonts w:ascii="Times New Roman" w:eastAsia="Times New Roman" w:hAnsi="Times New Roman" w:cs="Times New Roman"/>
          <w:sz w:val="24"/>
          <w:szCs w:val="24"/>
        </w:rPr>
        <w:t xml:space="preserve"> </w:t>
      </w:r>
    </w:p>
    <w:p w:rsidR="003E17A5" w:rsidRPr="00935D12" w:rsidRDefault="003E17A5" w:rsidP="003E17A5">
      <w:pPr>
        <w:spacing w:after="0"/>
        <w:ind w:left="720" w:firstLine="720"/>
        <w:rPr>
          <w:rFonts w:ascii="Times New Roman" w:hAnsi="Times New Roman" w:cs="Times New Roman"/>
          <w:b/>
        </w:rPr>
      </w:pPr>
    </w:p>
    <w:p w:rsidR="00F7616D" w:rsidRPr="001F4E3C" w:rsidRDefault="00F7616D" w:rsidP="001F4E3C">
      <w:pPr>
        <w:spacing w:after="0"/>
        <w:ind w:left="1440"/>
        <w:rPr>
          <w:rFonts w:ascii="Times New Roman" w:hAnsi="Times New Roman" w:cs="Times New Roman"/>
          <w:b/>
        </w:rPr>
      </w:pPr>
    </w:p>
    <w:p w:rsidR="006D1AFC" w:rsidRDefault="006D1AFC" w:rsidP="007009E9">
      <w:pPr>
        <w:spacing w:after="0"/>
        <w:rPr>
          <w:rFonts w:ascii="Times New Roman" w:hAnsi="Times New Roman" w:cs="Times New Roman"/>
        </w:rPr>
      </w:pPr>
      <w:r>
        <w:rPr>
          <w:rFonts w:ascii="Times New Roman" w:hAnsi="Times New Roman" w:cs="Times New Roman"/>
        </w:rPr>
        <w:t xml:space="preserve">Next </w:t>
      </w:r>
      <w:proofErr w:type="gramStart"/>
      <w:r>
        <w:rPr>
          <w:rFonts w:ascii="Times New Roman" w:hAnsi="Times New Roman" w:cs="Times New Roman"/>
        </w:rPr>
        <w:t xml:space="preserve">Meeting </w:t>
      </w:r>
      <w:r w:rsidR="00437A2A">
        <w:rPr>
          <w:rFonts w:ascii="Times New Roman" w:hAnsi="Times New Roman" w:cs="Times New Roman"/>
        </w:rPr>
        <w:t xml:space="preserve"> March</w:t>
      </w:r>
      <w:proofErr w:type="gramEnd"/>
      <w:r w:rsidR="00437A2A">
        <w:rPr>
          <w:rFonts w:ascii="Times New Roman" w:hAnsi="Times New Roman" w:cs="Times New Roman"/>
        </w:rPr>
        <w:t xml:space="preserve"> 11, </w:t>
      </w:r>
      <w:r w:rsidR="009D3D8B">
        <w:rPr>
          <w:rFonts w:ascii="Times New Roman" w:hAnsi="Times New Roman" w:cs="Times New Roman"/>
        </w:rPr>
        <w:t xml:space="preserve"> 2014</w:t>
      </w:r>
      <w:r w:rsidR="00025B89">
        <w:rPr>
          <w:rFonts w:ascii="Times New Roman" w:hAnsi="Times New Roman" w:cs="Times New Roman"/>
        </w:rPr>
        <w:t>, 6 PM</w:t>
      </w:r>
    </w:p>
    <w:p w:rsidR="007009E9" w:rsidRPr="007009E9" w:rsidRDefault="007009E9" w:rsidP="007009E9">
      <w:pPr>
        <w:spacing w:after="0"/>
        <w:rPr>
          <w:rFonts w:ascii="Times New Roman" w:hAnsi="Times New Roman" w:cs="Times New Roman"/>
        </w:rPr>
      </w:pPr>
      <w:r>
        <w:rPr>
          <w:rFonts w:ascii="Times New Roman" w:hAnsi="Times New Roman" w:cs="Times New Roman"/>
        </w:rPr>
        <w:t>Adjournment</w:t>
      </w:r>
    </w:p>
    <w:p w:rsidR="000A7EE5" w:rsidRDefault="000A7EE5" w:rsidP="000A7EE5">
      <w:pPr>
        <w:spacing w:after="0"/>
        <w:rPr>
          <w:rFonts w:ascii="Times New Roman" w:hAnsi="Times New Roman" w:cs="Times New Roman"/>
        </w:rPr>
      </w:pPr>
    </w:p>
    <w:sectPr w:rsidR="000A7EE5" w:rsidSect="00D0092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6">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9">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1">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2">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3">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CC6F94"/>
    <w:multiLevelType w:val="hybridMultilevel"/>
    <w:tmpl w:val="EFE00CAE"/>
    <w:lvl w:ilvl="0" w:tplc="E7C87FD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6">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7">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2">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3">
    <w:nsid w:val="74E66BF6"/>
    <w:multiLevelType w:val="hybridMultilevel"/>
    <w:tmpl w:val="4044C4B0"/>
    <w:lvl w:ilvl="0" w:tplc="80FA5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3"/>
  </w:num>
  <w:num w:numId="4">
    <w:abstractNumId w:val="1"/>
  </w:num>
  <w:num w:numId="5">
    <w:abstractNumId w:val="21"/>
  </w:num>
  <w:num w:numId="6">
    <w:abstractNumId w:val="17"/>
  </w:num>
  <w:num w:numId="7">
    <w:abstractNumId w:val="4"/>
  </w:num>
  <w:num w:numId="8">
    <w:abstractNumId w:val="10"/>
  </w:num>
  <w:num w:numId="9">
    <w:abstractNumId w:val="15"/>
  </w:num>
  <w:num w:numId="10">
    <w:abstractNumId w:val="19"/>
  </w:num>
  <w:num w:numId="11">
    <w:abstractNumId w:val="16"/>
  </w:num>
  <w:num w:numId="12">
    <w:abstractNumId w:val="22"/>
  </w:num>
  <w:num w:numId="13">
    <w:abstractNumId w:val="9"/>
  </w:num>
  <w:num w:numId="14">
    <w:abstractNumId w:val="12"/>
  </w:num>
  <w:num w:numId="15">
    <w:abstractNumId w:val="18"/>
  </w:num>
  <w:num w:numId="16">
    <w:abstractNumId w:val="2"/>
  </w:num>
  <w:num w:numId="17">
    <w:abstractNumId w:val="7"/>
  </w:num>
  <w:num w:numId="18">
    <w:abstractNumId w:val="11"/>
  </w:num>
  <w:num w:numId="19">
    <w:abstractNumId w:val="8"/>
  </w:num>
  <w:num w:numId="20">
    <w:abstractNumId w:val="5"/>
  </w:num>
  <w:num w:numId="21">
    <w:abstractNumId w:val="6"/>
  </w:num>
  <w:num w:numId="22">
    <w:abstractNumId w:val="13"/>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25B89"/>
    <w:rsid w:val="00040939"/>
    <w:rsid w:val="00064F8C"/>
    <w:rsid w:val="000A7EE5"/>
    <w:rsid w:val="000D01AF"/>
    <w:rsid w:val="000E360B"/>
    <w:rsid w:val="000F18F3"/>
    <w:rsid w:val="00101C19"/>
    <w:rsid w:val="00126E34"/>
    <w:rsid w:val="00182942"/>
    <w:rsid w:val="001B53CF"/>
    <w:rsid w:val="001D2EB1"/>
    <w:rsid w:val="001F135C"/>
    <w:rsid w:val="001F4E3C"/>
    <w:rsid w:val="0024518A"/>
    <w:rsid w:val="00251686"/>
    <w:rsid w:val="002B3C5C"/>
    <w:rsid w:val="002E1BFA"/>
    <w:rsid w:val="002E32B3"/>
    <w:rsid w:val="002F5B9D"/>
    <w:rsid w:val="00315110"/>
    <w:rsid w:val="00331A45"/>
    <w:rsid w:val="00341840"/>
    <w:rsid w:val="003552D3"/>
    <w:rsid w:val="003A7237"/>
    <w:rsid w:val="003C251A"/>
    <w:rsid w:val="003D5F87"/>
    <w:rsid w:val="003E17A5"/>
    <w:rsid w:val="00437A2A"/>
    <w:rsid w:val="004738F8"/>
    <w:rsid w:val="0049239C"/>
    <w:rsid w:val="004B20A1"/>
    <w:rsid w:val="004E5B6E"/>
    <w:rsid w:val="00512DE0"/>
    <w:rsid w:val="00532ABA"/>
    <w:rsid w:val="005370EA"/>
    <w:rsid w:val="00623461"/>
    <w:rsid w:val="0065205F"/>
    <w:rsid w:val="006A31BC"/>
    <w:rsid w:val="006D1AFC"/>
    <w:rsid w:val="007009E9"/>
    <w:rsid w:val="00727993"/>
    <w:rsid w:val="00791F6E"/>
    <w:rsid w:val="007B274A"/>
    <w:rsid w:val="007E1933"/>
    <w:rsid w:val="007F0992"/>
    <w:rsid w:val="00817AF1"/>
    <w:rsid w:val="0089427C"/>
    <w:rsid w:val="00894E0B"/>
    <w:rsid w:val="00897E2F"/>
    <w:rsid w:val="00935D12"/>
    <w:rsid w:val="00941A15"/>
    <w:rsid w:val="00952D24"/>
    <w:rsid w:val="009B42EC"/>
    <w:rsid w:val="009C349C"/>
    <w:rsid w:val="009D3D8B"/>
    <w:rsid w:val="00A02A44"/>
    <w:rsid w:val="00A209FE"/>
    <w:rsid w:val="00A53E43"/>
    <w:rsid w:val="00A91B76"/>
    <w:rsid w:val="00AA5FE9"/>
    <w:rsid w:val="00B951C4"/>
    <w:rsid w:val="00BC3875"/>
    <w:rsid w:val="00C531DE"/>
    <w:rsid w:val="00CD37A0"/>
    <w:rsid w:val="00D00921"/>
    <w:rsid w:val="00D776BC"/>
    <w:rsid w:val="00DD527D"/>
    <w:rsid w:val="00E91F59"/>
    <w:rsid w:val="00E930A9"/>
    <w:rsid w:val="00ED5B55"/>
    <w:rsid w:val="00F74013"/>
    <w:rsid w:val="00F7616D"/>
    <w:rsid w:val="00F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2</cp:revision>
  <cp:lastPrinted>2013-12-03T00:20:00Z</cp:lastPrinted>
  <dcterms:created xsi:type="dcterms:W3CDTF">2014-03-10T20:08:00Z</dcterms:created>
  <dcterms:modified xsi:type="dcterms:W3CDTF">2014-03-10T20:08:00Z</dcterms:modified>
</cp:coreProperties>
</file>